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503A" w:rsidRDefault="006F503A">
      <w:pPr>
        <w:widowControl/>
        <w:spacing w:line="560" w:lineRule="exact"/>
        <w:jc w:val="center"/>
        <w:rPr>
          <w:rFonts w:ascii="黑体" w:eastAsia="黑体" w:hAnsi="黑体" w:cs="黑体"/>
          <w:color w:val="000000"/>
          <w:kern w:val="0"/>
          <w:sz w:val="44"/>
        </w:rPr>
      </w:pPr>
    </w:p>
    <w:p w:rsidR="006F503A" w:rsidRDefault="00C804D0">
      <w:pPr>
        <w:widowControl/>
        <w:spacing w:line="560" w:lineRule="exact"/>
        <w:jc w:val="center"/>
        <w:rPr>
          <w:rFonts w:ascii="黑体" w:eastAsia="黑体" w:hAnsi="黑体" w:cs="黑体"/>
          <w:color w:val="000000"/>
          <w:kern w:val="0"/>
          <w:sz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</w:rPr>
        <w:t>关于举办2019杭州国际创业马拉松的通知</w:t>
      </w:r>
    </w:p>
    <w:p w:rsidR="006F503A" w:rsidRDefault="00C804D0">
      <w:pPr>
        <w:widowControl/>
        <w:spacing w:line="560" w:lineRule="exact"/>
        <w:jc w:val="center"/>
        <w:rPr>
          <w:rFonts w:ascii="黑体" w:eastAsia="黑体" w:hAnsi="黑体" w:cs="黑体"/>
          <w:color w:val="000000"/>
          <w:kern w:val="0"/>
          <w:sz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</w:rPr>
        <w:t xml:space="preserve"> </w:t>
      </w:r>
    </w:p>
    <w:p w:rsidR="006F503A" w:rsidRDefault="00C804D0">
      <w:pPr>
        <w:widowControl/>
        <w:spacing w:line="560" w:lineRule="exact"/>
        <w:jc w:val="left"/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各区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、县（市）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人力资源和社会保障局、各相关单位：</w:t>
      </w:r>
    </w:p>
    <w:p w:rsidR="006F503A" w:rsidRDefault="00C804D0">
      <w:pPr>
        <w:widowControl/>
        <w:spacing w:line="560" w:lineRule="exact"/>
        <w:ind w:firstLine="645"/>
        <w:jc w:val="left"/>
      </w:pPr>
      <w:r>
        <w:rPr>
          <w:rFonts w:ascii="仿宋_GB2312" w:eastAsia="仿宋_GB2312" w:hAnsi="仿宋_GB2312" w:cs="仿宋_GB2312" w:hint="eastAsia"/>
          <w:sz w:val="32"/>
          <w:szCs w:val="32"/>
        </w:rPr>
        <w:t>为迎接杭州国际日，进一步推进我市“大众创业、万众创新”，营造浓厚创业氛围，经研究，特定于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月4日（周三）举办2019杭州国际创业马拉松。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现将有关事项通知如下：</w:t>
      </w:r>
    </w:p>
    <w:p w:rsidR="006F503A" w:rsidRDefault="00C804D0">
      <w:pPr>
        <w:widowControl/>
        <w:spacing w:line="560" w:lineRule="exact"/>
        <w:ind w:firstLineChars="200" w:firstLine="640"/>
        <w:jc w:val="left"/>
      </w:pPr>
      <w:r>
        <w:rPr>
          <w:rFonts w:ascii="黑体" w:eastAsia="黑体" w:hAnsi="宋体" w:cs="黑体" w:hint="eastAsia"/>
          <w:bCs/>
          <w:color w:val="000000"/>
          <w:kern w:val="0"/>
          <w:sz w:val="32"/>
          <w:szCs w:val="32"/>
        </w:rPr>
        <w:t>一、组织机构</w:t>
      </w:r>
    </w:p>
    <w:p w:rsidR="006F503A" w:rsidRDefault="00C804D0">
      <w:pPr>
        <w:widowControl/>
        <w:spacing w:line="560" w:lineRule="exact"/>
        <w:ind w:firstLineChars="200" w:firstLine="640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本次活动由杭州市人力资源和社会保障局、西湖区人民政府、</w:t>
      </w:r>
      <w:r>
        <w:rPr>
          <w:rFonts w:ascii="仿宋_GB2312" w:eastAsia="仿宋_GB2312" w:hAnsi="等线" w:cs="仿宋_GB2312" w:hint="eastAsia"/>
          <w:sz w:val="32"/>
          <w:szCs w:val="32"/>
        </w:rPr>
        <w:t>杭州城西科创产业集聚区管委会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主办，杭州市就业管理服务局、</w:t>
      </w:r>
      <w:r>
        <w:rPr>
          <w:rFonts w:ascii="仿宋_GB2312" w:eastAsia="仿宋_GB2312" w:hAnsi="等线" w:cs="仿宋_GB2312" w:hint="eastAsia"/>
          <w:sz w:val="32"/>
          <w:szCs w:val="32"/>
        </w:rPr>
        <w:t>西湖区人力社保局、余杭区人力社保局、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杭州</w:t>
      </w:r>
      <w:r>
        <w:rPr>
          <w:rFonts w:ascii="仿宋_GB2312" w:eastAsia="仿宋_GB2312" w:hAnsi="等线" w:cs="仿宋_GB2312" w:hint="eastAsia"/>
          <w:sz w:val="32"/>
          <w:szCs w:val="32"/>
        </w:rPr>
        <w:t>城西科创产业集聚区人才发展局、</w:t>
      </w:r>
      <w:r w:rsidRPr="00E11C47">
        <w:rPr>
          <w:rFonts w:ascii="仿宋_GB2312" w:eastAsia="仿宋_GB2312" w:hAnsi="等线" w:cs="仿宋_GB2312"/>
          <w:sz w:val="32"/>
          <w:szCs w:val="32"/>
        </w:rPr>
        <w:t>杭州西溪国家湿地公园</w:t>
      </w:r>
      <w:r w:rsidRPr="00E11C47">
        <w:rPr>
          <w:rFonts w:ascii="仿宋_GB2312" w:eastAsia="仿宋_GB2312" w:hAnsi="等线" w:cs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浙江两创信息科技有限公司承办，杭州市创业陪跑扶持基金会协办。</w:t>
      </w:r>
    </w:p>
    <w:p w:rsidR="006F503A" w:rsidRDefault="00C804D0">
      <w:pPr>
        <w:widowControl/>
        <w:spacing w:line="560" w:lineRule="exact"/>
        <w:jc w:val="left"/>
      </w:pPr>
      <w:r>
        <w:rPr>
          <w:rFonts w:ascii="黑体" w:eastAsia="黑体" w:hAnsi="宋体" w:cs="黑体" w:hint="eastAsia"/>
          <w:bCs/>
          <w:color w:val="000000"/>
          <w:kern w:val="0"/>
          <w:sz w:val="32"/>
          <w:szCs w:val="32"/>
        </w:rPr>
        <w:t xml:space="preserve">    二、活动时间</w:t>
      </w:r>
    </w:p>
    <w:p w:rsidR="006F503A" w:rsidRDefault="00C804D0">
      <w:pPr>
        <w:widowControl/>
        <w:spacing w:line="560" w:lineRule="exact"/>
        <w:ind w:firstLineChars="200" w:firstLine="640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2019年9月4日（周三）上午7：00—10：38</w:t>
      </w:r>
    </w:p>
    <w:p w:rsidR="006F503A" w:rsidRDefault="00C804D0">
      <w:pPr>
        <w:widowControl/>
        <w:spacing w:line="560" w:lineRule="exact"/>
        <w:ind w:firstLineChars="200" w:firstLine="640"/>
        <w:jc w:val="left"/>
      </w:pPr>
      <w:r>
        <w:rPr>
          <w:rFonts w:ascii="黑体" w:eastAsia="黑体" w:hAnsi="宋体" w:cs="黑体" w:hint="eastAsia"/>
          <w:bCs/>
          <w:color w:val="000000"/>
          <w:kern w:val="0"/>
          <w:sz w:val="32"/>
          <w:szCs w:val="32"/>
        </w:rPr>
        <w:t>三、活动地点</w:t>
      </w:r>
    </w:p>
    <w:p w:rsidR="006F503A" w:rsidRDefault="00C804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西湖区西溪湿地福堤</w:t>
      </w:r>
      <w:r w:rsidR="00ED62D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绿堤</w:t>
      </w:r>
    </w:p>
    <w:p w:rsidR="006F503A" w:rsidRDefault="00C804D0">
      <w:pPr>
        <w:widowControl/>
        <w:spacing w:line="560" w:lineRule="exact"/>
        <w:ind w:firstLineChars="200" w:firstLine="640"/>
        <w:jc w:val="left"/>
      </w:pPr>
      <w:r>
        <w:rPr>
          <w:rFonts w:ascii="黑体" w:eastAsia="黑体" w:hAnsi="宋体" w:cs="黑体" w:hint="eastAsia"/>
          <w:bCs/>
          <w:color w:val="000000"/>
          <w:kern w:val="0"/>
          <w:sz w:val="32"/>
          <w:szCs w:val="32"/>
        </w:rPr>
        <w:t>四、参加人员</w:t>
      </w:r>
    </w:p>
    <w:p w:rsidR="006F503A" w:rsidRDefault="00C804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赛事规模：800人</w:t>
      </w:r>
    </w:p>
    <w:p w:rsidR="006F503A" w:rsidRDefault="00C804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（一）政府等机构嘉宾（30名）</w:t>
      </w:r>
    </w:p>
    <w:p w:rsidR="006F503A" w:rsidRDefault="00C804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（二）全马组（300名）与半马组（300名）</w:t>
      </w:r>
    </w:p>
    <w:p w:rsidR="006F503A" w:rsidRDefault="00C804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（三）各类媒体 (30名)</w:t>
      </w:r>
    </w:p>
    <w:p w:rsidR="006F503A" w:rsidRDefault="00C804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（四）赛事工作人员（120名）</w:t>
      </w:r>
    </w:p>
    <w:p w:rsidR="006F503A" w:rsidRDefault="00C804D0" w:rsidP="00ED62DF">
      <w:pPr>
        <w:widowControl/>
        <w:spacing w:line="560" w:lineRule="exact"/>
        <w:ind w:firstLineChars="250" w:firstLine="80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1、医疗、急救人员 (10名)</w:t>
      </w:r>
    </w:p>
    <w:p w:rsidR="006F503A" w:rsidRDefault="00C804D0" w:rsidP="00ED62DF">
      <w:pPr>
        <w:widowControl/>
        <w:spacing w:line="560" w:lineRule="exact"/>
        <w:ind w:firstLineChars="250" w:firstLine="80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2、裁判人员 (30名)</w:t>
      </w:r>
    </w:p>
    <w:p w:rsidR="006F503A" w:rsidRDefault="00C804D0" w:rsidP="00ED62DF">
      <w:pPr>
        <w:widowControl/>
        <w:spacing w:line="560" w:lineRule="exact"/>
        <w:ind w:firstLineChars="250" w:firstLine="80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3、其他人员 (80名)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ab/>
      </w:r>
    </w:p>
    <w:p w:rsidR="006F503A" w:rsidRDefault="00C804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（五）合作单位（20名）</w:t>
      </w:r>
    </w:p>
    <w:p w:rsidR="006F503A" w:rsidRDefault="00C804D0">
      <w:pPr>
        <w:widowControl/>
        <w:spacing w:line="560" w:lineRule="exact"/>
        <w:ind w:firstLineChars="200" w:firstLine="640"/>
        <w:jc w:val="left"/>
      </w:pPr>
      <w:r>
        <w:rPr>
          <w:rFonts w:ascii="黑体" w:eastAsia="黑体" w:hAnsi="宋体" w:cs="黑体" w:hint="eastAsia"/>
          <w:bCs/>
          <w:color w:val="000000"/>
          <w:kern w:val="0"/>
          <w:sz w:val="32"/>
          <w:szCs w:val="32"/>
        </w:rPr>
        <w:t>五、活动形式</w:t>
      </w:r>
    </w:p>
    <w:p w:rsidR="006F503A" w:rsidRPr="00ED62DF" w:rsidRDefault="00C804D0">
      <w:pPr>
        <w:spacing w:line="560" w:lineRule="exact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ED62D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全马组：4人一组（全马团队接力完成，组内成员有一名及以上女性，赛程总时长减少10分钟）</w:t>
      </w:r>
      <w:r w:rsidR="00ED62D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；</w:t>
      </w:r>
    </w:p>
    <w:p w:rsidR="006F503A" w:rsidRPr="00ED62DF" w:rsidRDefault="00C804D0">
      <w:pPr>
        <w:spacing w:line="560" w:lineRule="exact"/>
        <w:ind w:left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ED62D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半马组：4人一组（半马团队接力完成</w:t>
      </w:r>
      <w:r w:rsidR="00ED62D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</w:t>
      </w:r>
    </w:p>
    <w:p w:rsidR="006F503A" w:rsidRDefault="00C804D0">
      <w:pPr>
        <w:widowControl/>
        <w:spacing w:line="560" w:lineRule="exact"/>
        <w:ind w:firstLineChars="200" w:firstLine="640"/>
        <w:jc w:val="left"/>
      </w:pPr>
      <w:r>
        <w:rPr>
          <w:rFonts w:ascii="黑体" w:eastAsia="黑体" w:hAnsi="宋体" w:cs="黑体" w:hint="eastAsia"/>
          <w:bCs/>
          <w:color w:val="000000"/>
          <w:kern w:val="0"/>
          <w:sz w:val="32"/>
          <w:szCs w:val="32"/>
        </w:rPr>
        <w:t>六、活动奖励</w:t>
      </w:r>
    </w:p>
    <w:p w:rsidR="006F503A" w:rsidRDefault="00C804D0">
      <w:pPr>
        <w:widowControl/>
        <w:spacing w:line="360" w:lineRule="auto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   </w:t>
      </w:r>
      <w:r w:rsidR="00557B40">
        <w:rPr>
          <w:rFonts w:ascii="仿宋_GB2312" w:eastAsia="仿宋_GB2312" w:cs="仿宋_GB2312" w:hint="eastAsia"/>
          <w:color w:val="000000"/>
          <w:sz w:val="32"/>
          <w:szCs w:val="32"/>
        </w:rPr>
        <w:t>本次活动设全马组名次奖6个（团队第一名设1个团队，第二名设2个团队，第三名设3个团队），半马组最佳团队风貌奖1个，全马组、半马组最佳毅力奖各1个，分别颁发相应奖杯、奖牌及奖品；设创客先锋路演决赛奖6个，给予创业陪跑基金支持。</w:t>
      </w:r>
    </w:p>
    <w:p w:rsidR="006F503A" w:rsidRDefault="00C804D0">
      <w:pPr>
        <w:widowControl/>
        <w:spacing w:line="560" w:lineRule="exact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黑体" w:eastAsia="黑体" w:hAnsi="宋体" w:cs="黑体" w:hint="eastAsia"/>
          <w:bCs/>
          <w:color w:val="000000"/>
          <w:kern w:val="0"/>
          <w:sz w:val="32"/>
          <w:szCs w:val="32"/>
        </w:rPr>
        <w:t>七、报名要求</w:t>
      </w:r>
    </w:p>
    <w:p w:rsidR="006F503A" w:rsidRDefault="00C804D0" w:rsidP="00ED62DF">
      <w:pPr>
        <w:widowControl/>
        <w:spacing w:line="560" w:lineRule="exact"/>
        <w:ind w:firstLineChars="150" w:firstLine="480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一）选手年龄须在16-65周岁之间，坚持长期锻炼，身体健康，适宜参加该项目比赛。先天性心脏病和风湿性心脏病、高血压、脑血管疾病、心肌炎和其它心脏病患者、冠状动脉病患者和严重心率不齐者、糖尿病患者、孕妇及其他不适合运动的疾病患者等不宜参加本次活动。</w:t>
      </w:r>
    </w:p>
    <w:p w:rsidR="006F503A" w:rsidRDefault="00C804D0" w:rsidP="00347564">
      <w:pPr>
        <w:widowControl/>
        <w:spacing w:line="560" w:lineRule="exact"/>
        <w:ind w:firstLineChars="100" w:firstLine="32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（二）赛事限报600人，其中全马组限报300人。参赛报名费80元/人（包括彩色跑限量版T恤、号码簿等物料成本费用）</w:t>
      </w:r>
    </w:p>
    <w:p w:rsidR="006F503A" w:rsidRDefault="00C804D0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请各区、县（市）做好辖区内创业团队的宣传发动工作，</w:t>
      </w:r>
      <w:r w:rsidR="008D55D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请参赛人员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于8月20日-8月31日期间通过2019杭州国际创业马拉松官网：</w:t>
      </w:r>
      <w:hyperlink r:id="rId8" w:history="1">
        <w:r>
          <w:rPr>
            <w:rStyle w:val="a7"/>
            <w:rFonts w:ascii="仿宋_GB2312" w:eastAsia="仿宋_GB2312" w:hAnsi="宋体" w:cs="仿宋_GB2312"/>
            <w:kern w:val="0"/>
            <w:sz w:val="32"/>
            <w:szCs w:val="32"/>
          </w:rPr>
          <w:t>http://chuangyemls.saihuitong.com/</w:t>
        </w:r>
      </w:hyperlink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报名。</w:t>
      </w:r>
    </w:p>
    <w:p w:rsidR="006F503A" w:rsidRDefault="00C804D0">
      <w:pPr>
        <w:widowControl/>
        <w:spacing w:line="360" w:lineRule="auto"/>
        <w:ind w:firstLineChars="200" w:firstLine="640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报名联系人：周倩  </w:t>
      </w:r>
      <w:r w:rsidR="00D102E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电话17681811313</w:t>
      </w:r>
    </w:p>
    <w:p w:rsidR="006F503A" w:rsidRDefault="00C804D0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欢迎各区、县（市）人力社</w:t>
      </w:r>
      <w:r w:rsidR="001260E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保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部门组织工作人员报名参赛，填写附件表格（</w:t>
      </w:r>
      <w:r w:rsidR="001260E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请写</w:t>
      </w:r>
      <w:r w:rsidR="00C2365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明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单位处室）并通过OA或大蚂蚁邮箱发送至以下联系人：</w:t>
      </w:r>
    </w:p>
    <w:p w:rsidR="006F503A" w:rsidRDefault="00C804D0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市就业管理服务局 创业指导处  黄敏  </w:t>
      </w:r>
    </w:p>
    <w:p w:rsidR="006F503A" w:rsidRDefault="00C804D0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电话：87232146  15888802848</w:t>
      </w:r>
    </w:p>
    <w:p w:rsidR="006F503A" w:rsidRDefault="006F503A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p w:rsidR="0010373C" w:rsidRDefault="00C804D0" w:rsidP="0010373C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附件</w:t>
      </w:r>
      <w:r w:rsidR="0010373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：2019杭州国际创业马拉松</w:t>
      </w:r>
      <w:r w:rsidR="0010373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嘉宾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报名表</w:t>
      </w:r>
    </w:p>
    <w:p w:rsidR="0010373C" w:rsidRPr="0010373C" w:rsidRDefault="0010373C" w:rsidP="0010373C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10373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2、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2019杭州国际创业马拉松团队报名表</w:t>
      </w:r>
    </w:p>
    <w:p w:rsidR="006F503A" w:rsidRDefault="006F503A">
      <w:pPr>
        <w:spacing w:line="560" w:lineRule="exact"/>
        <w:jc w:val="left"/>
      </w:pPr>
    </w:p>
    <w:p w:rsidR="006F503A" w:rsidRDefault="006F503A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6F503A" w:rsidRDefault="00C804D0">
      <w:pPr>
        <w:spacing w:line="560" w:lineRule="exact"/>
        <w:ind w:firstLineChars="900" w:firstLine="2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杭州市人力资源和社会保障局 </w:t>
      </w:r>
    </w:p>
    <w:p w:rsidR="006F503A" w:rsidRDefault="00C804D0">
      <w:pPr>
        <w:spacing w:line="560" w:lineRule="exact"/>
        <w:ind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年8月</w:t>
      </w:r>
      <w:r>
        <w:rPr>
          <w:rFonts w:ascii="仿宋_GB2312" w:eastAsia="仿宋_GB2312" w:hint="eastAsia"/>
          <w:sz w:val="32"/>
          <w:szCs w:val="32"/>
        </w:rPr>
        <w:t>20日</w:t>
      </w:r>
    </w:p>
    <w:sectPr w:rsidR="006F503A" w:rsidSect="006F503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3E4" w:rsidRDefault="003F43E4" w:rsidP="00E11C47">
      <w:r>
        <w:separator/>
      </w:r>
    </w:p>
  </w:endnote>
  <w:endnote w:type="continuationSeparator" w:id="1">
    <w:p w:rsidR="003F43E4" w:rsidRDefault="003F43E4" w:rsidP="00E1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3E4" w:rsidRDefault="003F43E4" w:rsidP="00E11C47">
      <w:r>
        <w:separator/>
      </w:r>
    </w:p>
  </w:footnote>
  <w:footnote w:type="continuationSeparator" w:id="1">
    <w:p w:rsidR="003F43E4" w:rsidRDefault="003F43E4" w:rsidP="00E11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0830"/>
    <w:rsid w:val="00044654"/>
    <w:rsid w:val="00064820"/>
    <w:rsid w:val="00064CD0"/>
    <w:rsid w:val="000825AE"/>
    <w:rsid w:val="00091908"/>
    <w:rsid w:val="000F03BD"/>
    <w:rsid w:val="0010373C"/>
    <w:rsid w:val="00124B27"/>
    <w:rsid w:val="001260EB"/>
    <w:rsid w:val="00132927"/>
    <w:rsid w:val="00151A99"/>
    <w:rsid w:val="00152EEB"/>
    <w:rsid w:val="00172A27"/>
    <w:rsid w:val="001F0737"/>
    <w:rsid w:val="00221EB2"/>
    <w:rsid w:val="00283A91"/>
    <w:rsid w:val="002B6A65"/>
    <w:rsid w:val="002C04CB"/>
    <w:rsid w:val="002E0051"/>
    <w:rsid w:val="002E75BE"/>
    <w:rsid w:val="003416EE"/>
    <w:rsid w:val="00347564"/>
    <w:rsid w:val="003628AF"/>
    <w:rsid w:val="003918A4"/>
    <w:rsid w:val="003E6EF1"/>
    <w:rsid w:val="003F04AA"/>
    <w:rsid w:val="003F43E4"/>
    <w:rsid w:val="00415895"/>
    <w:rsid w:val="0042148F"/>
    <w:rsid w:val="004310BD"/>
    <w:rsid w:val="004511E7"/>
    <w:rsid w:val="00452924"/>
    <w:rsid w:val="00476CBE"/>
    <w:rsid w:val="00480B6E"/>
    <w:rsid w:val="00493DA4"/>
    <w:rsid w:val="00495CA8"/>
    <w:rsid w:val="004B4D40"/>
    <w:rsid w:val="004C1F49"/>
    <w:rsid w:val="004D415B"/>
    <w:rsid w:val="004E753F"/>
    <w:rsid w:val="004F03F8"/>
    <w:rsid w:val="00517C74"/>
    <w:rsid w:val="00557B40"/>
    <w:rsid w:val="00567114"/>
    <w:rsid w:val="0059485E"/>
    <w:rsid w:val="005A1738"/>
    <w:rsid w:val="005A176B"/>
    <w:rsid w:val="00613CAF"/>
    <w:rsid w:val="006210BF"/>
    <w:rsid w:val="0064440E"/>
    <w:rsid w:val="00655149"/>
    <w:rsid w:val="00655BD1"/>
    <w:rsid w:val="00661F33"/>
    <w:rsid w:val="006762CD"/>
    <w:rsid w:val="006910F8"/>
    <w:rsid w:val="00692BC4"/>
    <w:rsid w:val="006F049D"/>
    <w:rsid w:val="006F503A"/>
    <w:rsid w:val="0070062B"/>
    <w:rsid w:val="007272A6"/>
    <w:rsid w:val="0074010B"/>
    <w:rsid w:val="0079303B"/>
    <w:rsid w:val="007C0133"/>
    <w:rsid w:val="007C0E90"/>
    <w:rsid w:val="00801D97"/>
    <w:rsid w:val="00805902"/>
    <w:rsid w:val="00813836"/>
    <w:rsid w:val="00817293"/>
    <w:rsid w:val="008240E7"/>
    <w:rsid w:val="00836B87"/>
    <w:rsid w:val="008901C2"/>
    <w:rsid w:val="008A5E68"/>
    <w:rsid w:val="008B755D"/>
    <w:rsid w:val="008D55DC"/>
    <w:rsid w:val="00910055"/>
    <w:rsid w:val="0091155B"/>
    <w:rsid w:val="00932F96"/>
    <w:rsid w:val="00953352"/>
    <w:rsid w:val="00990916"/>
    <w:rsid w:val="00A00ABD"/>
    <w:rsid w:val="00A045CD"/>
    <w:rsid w:val="00A22803"/>
    <w:rsid w:val="00A3657A"/>
    <w:rsid w:val="00AA28AF"/>
    <w:rsid w:val="00AA32D4"/>
    <w:rsid w:val="00AC243C"/>
    <w:rsid w:val="00B121C7"/>
    <w:rsid w:val="00B34C64"/>
    <w:rsid w:val="00B4216F"/>
    <w:rsid w:val="00B44B2F"/>
    <w:rsid w:val="00B76871"/>
    <w:rsid w:val="00B92E24"/>
    <w:rsid w:val="00BC7938"/>
    <w:rsid w:val="00BC7982"/>
    <w:rsid w:val="00BD6D2B"/>
    <w:rsid w:val="00C2365A"/>
    <w:rsid w:val="00C26A1D"/>
    <w:rsid w:val="00C415B5"/>
    <w:rsid w:val="00C47905"/>
    <w:rsid w:val="00C804D0"/>
    <w:rsid w:val="00C95CB1"/>
    <w:rsid w:val="00CA3EB3"/>
    <w:rsid w:val="00CB42B1"/>
    <w:rsid w:val="00CC4476"/>
    <w:rsid w:val="00CC531F"/>
    <w:rsid w:val="00CF2E06"/>
    <w:rsid w:val="00D00CE9"/>
    <w:rsid w:val="00D102EF"/>
    <w:rsid w:val="00D145C1"/>
    <w:rsid w:val="00D22934"/>
    <w:rsid w:val="00D35DFD"/>
    <w:rsid w:val="00D730E4"/>
    <w:rsid w:val="00D85D09"/>
    <w:rsid w:val="00D9511C"/>
    <w:rsid w:val="00DB3309"/>
    <w:rsid w:val="00DC01BA"/>
    <w:rsid w:val="00DC6444"/>
    <w:rsid w:val="00E04A4E"/>
    <w:rsid w:val="00E11C47"/>
    <w:rsid w:val="00E53A71"/>
    <w:rsid w:val="00E71BB1"/>
    <w:rsid w:val="00E97682"/>
    <w:rsid w:val="00EB33B4"/>
    <w:rsid w:val="00EB3E83"/>
    <w:rsid w:val="00ED62DF"/>
    <w:rsid w:val="00EF67E2"/>
    <w:rsid w:val="00F2145D"/>
    <w:rsid w:val="00F639E1"/>
    <w:rsid w:val="00F64405"/>
    <w:rsid w:val="00FE1E86"/>
    <w:rsid w:val="04BC71A7"/>
    <w:rsid w:val="06A42181"/>
    <w:rsid w:val="33171220"/>
    <w:rsid w:val="35BC70FA"/>
    <w:rsid w:val="3E2E7263"/>
    <w:rsid w:val="4A9A25AD"/>
    <w:rsid w:val="51773AA3"/>
    <w:rsid w:val="73E5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6F503A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uiPriority w:val="9"/>
    <w:qFormat/>
    <w:rsid w:val="006F50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F50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F503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6F503A"/>
  </w:style>
  <w:style w:type="character" w:styleId="a6">
    <w:name w:val="FollowedHyperlink"/>
    <w:basedOn w:val="a0"/>
    <w:qFormat/>
    <w:rsid w:val="006F503A"/>
    <w:rPr>
      <w:color w:val="575757"/>
      <w:sz w:val="18"/>
      <w:szCs w:val="18"/>
      <w:u w:val="none"/>
    </w:rPr>
  </w:style>
  <w:style w:type="character" w:styleId="a7">
    <w:name w:val="Hyperlink"/>
    <w:basedOn w:val="a0"/>
    <w:qFormat/>
    <w:rsid w:val="006F503A"/>
    <w:rPr>
      <w:color w:val="575757"/>
      <w:sz w:val="18"/>
      <w:szCs w:val="18"/>
      <w:u w:val="none"/>
    </w:rPr>
  </w:style>
  <w:style w:type="character" w:customStyle="1" w:styleId="10">
    <w:name w:val="页码1"/>
    <w:basedOn w:val="a0"/>
    <w:qFormat/>
    <w:rsid w:val="006F503A"/>
  </w:style>
  <w:style w:type="paragraph" w:customStyle="1" w:styleId="2">
    <w:name w:val="列出段落2"/>
    <w:qFormat/>
    <w:rsid w:val="006F503A"/>
    <w:pPr>
      <w:ind w:firstLineChars="200" w:firstLine="420"/>
    </w:pPr>
    <w:rPr>
      <w:rFonts w:ascii="Times New Roman" w:hAnsi="Times New Roman"/>
    </w:rPr>
  </w:style>
  <w:style w:type="paragraph" w:styleId="a8">
    <w:name w:val="Balloon Text"/>
    <w:basedOn w:val="a"/>
    <w:link w:val="Char"/>
    <w:rsid w:val="00F2145D"/>
    <w:rPr>
      <w:sz w:val="18"/>
      <w:szCs w:val="18"/>
    </w:rPr>
  </w:style>
  <w:style w:type="character" w:customStyle="1" w:styleId="Char">
    <w:name w:val="批注框文本 Char"/>
    <w:basedOn w:val="a0"/>
    <w:link w:val="a8"/>
    <w:rsid w:val="00F2145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angyemls.saihuitong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CE8C919-8B1B-4FBA-BA13-5A96448A7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183</Words>
  <Characters>1045</Characters>
  <Application>Microsoft Office Word</Application>
  <DocSecurity>0</DocSecurity>
  <Lines>8</Lines>
  <Paragraphs>2</Paragraphs>
  <ScaleCrop>false</ScaleCrop>
  <Company>Alibaba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关于召开创业担保贷款经办银行、担保机构综合评定会议的通知</dc:title>
  <dc:creator>Tian</dc:creator>
  <cp:lastModifiedBy>徐攀</cp:lastModifiedBy>
  <cp:revision>11</cp:revision>
  <cp:lastPrinted>2019-08-21T01:06:00Z</cp:lastPrinted>
  <dcterms:created xsi:type="dcterms:W3CDTF">2019-08-19T02:01:00Z</dcterms:created>
  <dcterms:modified xsi:type="dcterms:W3CDTF">2019-08-21T01:45:00Z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